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8724" w14:textId="77777777" w:rsidR="00F551A8" w:rsidRPr="006953F2" w:rsidRDefault="00F551A8" w:rsidP="00F551A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53F2">
        <w:rPr>
          <w:rFonts w:ascii="Times New Roman" w:eastAsia="Calibri" w:hAnsi="Times New Roman" w:cs="Times New Roman"/>
          <w:sz w:val="24"/>
          <w:szCs w:val="24"/>
          <w:lang w:val="uk-UA"/>
        </w:rPr>
        <w:t>ОБҐРУНТУВАННЯ</w:t>
      </w:r>
    </w:p>
    <w:p w14:paraId="00973EC2" w14:textId="63383FEB" w:rsidR="00F551A8" w:rsidRPr="006953F2" w:rsidRDefault="00F551A8" w:rsidP="00F551A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53F2">
        <w:rPr>
          <w:rFonts w:ascii="Times New Roman" w:eastAsia="Calibri" w:hAnsi="Times New Roman" w:cs="Times New Roman"/>
          <w:sz w:val="24"/>
          <w:szCs w:val="24"/>
          <w:lang w:val="uk-UA"/>
        </w:rPr>
        <w:t>технічних та якісних характеристик закупівлі</w:t>
      </w:r>
      <w:r w:rsidR="001D2C01" w:rsidRPr="006953F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6953F2">
        <w:rPr>
          <w:rFonts w:ascii="Times New Roman" w:eastAsia="Calibri" w:hAnsi="Times New Roman" w:cs="Times New Roman"/>
          <w:sz w:val="24"/>
          <w:szCs w:val="24"/>
          <w:lang w:val="uk-UA"/>
        </w:rPr>
        <w:t>, очікуваної вартості предмета закупівлі</w:t>
      </w:r>
      <w:r w:rsidR="00E86D6C" w:rsidRPr="006953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Рекламні та маркетингові послуги для культурно-масових заходів та проєктів (ДК 021:2015: 79340000-9 — Рекламні та маркетингові послуги </w:t>
      </w:r>
      <w:r w:rsidRPr="006953F2">
        <w:rPr>
          <w:rFonts w:ascii="Times New Roman" w:eastAsia="Calibri" w:hAnsi="Times New Roman" w:cs="Times New Roman"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14:paraId="588B4DEC" w14:textId="77777777" w:rsidR="00F049D3" w:rsidRPr="006953F2" w:rsidRDefault="00F049D3" w:rsidP="00F049D3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153"/>
        <w:gridCol w:w="4399"/>
      </w:tblGrid>
      <w:tr w:rsidR="00F049D3" w:rsidRPr="006953F2" w14:paraId="345FC54B" w14:textId="77777777" w:rsidTr="004D0D14">
        <w:tc>
          <w:tcPr>
            <w:tcW w:w="817" w:type="dxa"/>
          </w:tcPr>
          <w:p w14:paraId="73394DB8" w14:textId="77777777" w:rsidR="00F049D3" w:rsidRPr="006953F2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786776C3" w14:textId="77777777" w:rsidR="00F049D3" w:rsidRPr="006953F2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Назва предмета закупівлі</w:t>
            </w:r>
          </w:p>
        </w:tc>
        <w:tc>
          <w:tcPr>
            <w:tcW w:w="4501" w:type="dxa"/>
          </w:tcPr>
          <w:p w14:paraId="34441ED6" w14:textId="6ED0733D" w:rsidR="00F049D3" w:rsidRPr="006953F2" w:rsidRDefault="001D2C01" w:rsidP="00F049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53F2">
              <w:rPr>
                <w:rFonts w:ascii="Times New Roman" w:hAnsi="Times New Roman" w:cs="Times New Roman"/>
                <w:lang w:val="uk-UA"/>
              </w:rPr>
              <w:t>Рекламні та маркетингові послуги для культурно-масових заходів та проєктів (ДК 021:2015: 79340000-9 — Рекламні та маркетингові послуги)</w:t>
            </w:r>
          </w:p>
        </w:tc>
      </w:tr>
      <w:tr w:rsidR="004126F4" w:rsidRPr="006953F2" w14:paraId="5FEC1A8C" w14:textId="77777777" w:rsidTr="004D0D14">
        <w:tc>
          <w:tcPr>
            <w:tcW w:w="817" w:type="dxa"/>
          </w:tcPr>
          <w:p w14:paraId="1A8604FF" w14:textId="77777777" w:rsidR="004126F4" w:rsidRPr="006953F2" w:rsidRDefault="004126F4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227A7AF6" w14:textId="101BC4CD" w:rsidR="004126F4" w:rsidRPr="006953F2" w:rsidRDefault="00322F4C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Вид процедури</w:t>
            </w:r>
          </w:p>
        </w:tc>
        <w:tc>
          <w:tcPr>
            <w:tcW w:w="4501" w:type="dxa"/>
          </w:tcPr>
          <w:p w14:paraId="4FCBFE6A" w14:textId="55E4DDA1" w:rsidR="004126F4" w:rsidRPr="006953F2" w:rsidRDefault="00F551A8" w:rsidP="004126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53F2">
              <w:rPr>
                <w:rFonts w:ascii="Times New Roman" w:hAnsi="Times New Roman" w:cs="Times New Roman"/>
                <w:lang w:val="uk-UA"/>
              </w:rPr>
              <w:t xml:space="preserve">Відкриті торги з особливостями. Закупівля здійснюється згідно </w:t>
            </w:r>
            <w:r w:rsidR="001D2C01" w:rsidRPr="006953F2">
              <w:rPr>
                <w:rFonts w:ascii="Times New Roman" w:hAnsi="Times New Roman" w:cs="Times New Roman"/>
                <w:lang w:val="uk-UA"/>
              </w:rPr>
              <w:t>Закону України «Про публічні закупівлі» (далі —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Особливості).</w:t>
            </w:r>
          </w:p>
        </w:tc>
      </w:tr>
      <w:tr w:rsidR="00F049D3" w:rsidRPr="006953F2" w14:paraId="25F763D4" w14:textId="77777777" w:rsidTr="004D0D14">
        <w:tc>
          <w:tcPr>
            <w:tcW w:w="817" w:type="dxa"/>
          </w:tcPr>
          <w:p w14:paraId="5920A802" w14:textId="77777777" w:rsidR="00F049D3" w:rsidRPr="006953F2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54DA45CB" w14:textId="54DC5B11" w:rsidR="00F049D3" w:rsidRPr="006953F2" w:rsidRDefault="001D2C01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Ідентифікатор закупівлі:</w:t>
            </w:r>
          </w:p>
        </w:tc>
        <w:tc>
          <w:tcPr>
            <w:tcW w:w="4501" w:type="dxa"/>
          </w:tcPr>
          <w:p w14:paraId="54B45A41" w14:textId="52D467E4" w:rsidR="00F049D3" w:rsidRPr="006953F2" w:rsidRDefault="001D2C01" w:rsidP="00F049D3">
            <w:pPr>
              <w:rPr>
                <w:rFonts w:ascii="Times New Roman" w:hAnsi="Times New Roman" w:cs="Times New Roman"/>
                <w:lang w:val="uk-UA"/>
              </w:rPr>
            </w:pPr>
            <w:r w:rsidRPr="006953F2">
              <w:rPr>
                <w:rFonts w:ascii="Times New Roman" w:hAnsi="Times New Roman" w:cs="Times New Roman"/>
                <w:lang w:val="uk-UA"/>
              </w:rPr>
              <w:t>UA-2024-01-09-005180-a</w:t>
            </w:r>
          </w:p>
        </w:tc>
      </w:tr>
      <w:tr w:rsidR="00F049D3" w:rsidRPr="006953F2" w14:paraId="0AB02477" w14:textId="77777777" w:rsidTr="004D0D14">
        <w:tc>
          <w:tcPr>
            <w:tcW w:w="817" w:type="dxa"/>
          </w:tcPr>
          <w:p w14:paraId="1EBD8B4B" w14:textId="77777777" w:rsidR="00F049D3" w:rsidRPr="006953F2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68957677" w14:textId="30D339D5" w:rsidR="00F049D3" w:rsidRPr="006953F2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</w:t>
            </w:r>
            <w:r w:rsidR="00EC77FA" w:rsidRPr="006953F2">
              <w:rPr>
                <w:rFonts w:ascii="Times New Roman" w:hAnsi="Times New Roman" w:cs="Times New Roman"/>
                <w:b/>
                <w:lang w:val="uk-UA"/>
              </w:rPr>
              <w:t>/</w:t>
            </w:r>
          </w:p>
        </w:tc>
        <w:tc>
          <w:tcPr>
            <w:tcW w:w="4501" w:type="dxa"/>
          </w:tcPr>
          <w:p w14:paraId="036D144B" w14:textId="3885A8AC" w:rsidR="00352663" w:rsidRPr="006953F2" w:rsidRDefault="001D2C01" w:rsidP="003526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53F2">
              <w:rPr>
                <w:rFonts w:ascii="Times New Roman" w:hAnsi="Times New Roman" w:cs="Times New Roman"/>
                <w:lang w:val="uk-UA"/>
              </w:rPr>
              <w:t xml:space="preserve">3 480 000,00 </w:t>
            </w:r>
            <w:r w:rsidR="00F551A8" w:rsidRPr="006953F2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EC77FA" w:rsidRPr="006953F2" w14:paraId="29B6DFFE" w14:textId="77777777" w:rsidTr="004D0D14">
        <w:tc>
          <w:tcPr>
            <w:tcW w:w="817" w:type="dxa"/>
          </w:tcPr>
          <w:p w14:paraId="2B5FA0B2" w14:textId="77777777" w:rsidR="00EC77FA" w:rsidRPr="006953F2" w:rsidRDefault="00EC77FA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0EA49160" w14:textId="7C010C60" w:rsidR="00EC77FA" w:rsidRPr="006953F2" w:rsidRDefault="00CA6506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  <w:r w:rsidR="00EC77FA" w:rsidRPr="006953F2">
              <w:rPr>
                <w:rFonts w:ascii="Times New Roman" w:hAnsi="Times New Roman" w:cs="Times New Roman"/>
                <w:b/>
                <w:lang w:val="uk-UA"/>
              </w:rPr>
              <w:t xml:space="preserve"> очікуваної вартості предмету закупівлі</w:t>
            </w:r>
          </w:p>
        </w:tc>
        <w:tc>
          <w:tcPr>
            <w:tcW w:w="4501" w:type="dxa"/>
          </w:tcPr>
          <w:p w14:paraId="5A69D901" w14:textId="73CA45C2" w:rsidR="00EC77FA" w:rsidRPr="006953F2" w:rsidRDefault="00EC77FA" w:rsidP="003526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53F2">
              <w:rPr>
                <w:rFonts w:ascii="Times New Roman" w:hAnsi="Times New Roman" w:cs="Times New Roman"/>
                <w:lang w:val="uk-UA"/>
              </w:rPr>
              <w:t>Очікувана вартість послуг визначена згідно з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(зі змінами), а саме: методом порівняння ринкових цін для даного виду послуг - здійснено пошук, збір та аналіз загальнодоступної інформації про ціну послуг, що міститься в мережі Інтернет у відкритому доступі</w:t>
            </w:r>
            <w:r w:rsidR="00D95C1C" w:rsidRPr="006953F2">
              <w:rPr>
                <w:rFonts w:ascii="Times New Roman" w:hAnsi="Times New Roman" w:cs="Times New Roman"/>
                <w:lang w:val="uk-UA"/>
              </w:rPr>
              <w:t xml:space="preserve"> та на підставі попередніх закупівель та з урахуванням наявних потреб.</w:t>
            </w:r>
          </w:p>
        </w:tc>
      </w:tr>
      <w:tr w:rsidR="00F049D3" w:rsidRPr="006953F2" w14:paraId="1943E994" w14:textId="77777777" w:rsidTr="004D0D14">
        <w:tc>
          <w:tcPr>
            <w:tcW w:w="817" w:type="dxa"/>
          </w:tcPr>
          <w:p w14:paraId="2273AAF2" w14:textId="77777777" w:rsidR="00F049D3" w:rsidRPr="006953F2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4A71C4DB" w14:textId="77777777" w:rsidR="00F049D3" w:rsidRPr="006953F2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501" w:type="dxa"/>
          </w:tcPr>
          <w:p w14:paraId="6CAF39A9" w14:textId="7AC61105" w:rsidR="004D0D14" w:rsidRPr="006953F2" w:rsidRDefault="00DA6840" w:rsidP="004D0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53F2">
              <w:rPr>
                <w:rFonts w:ascii="Times New Roman" w:hAnsi="Times New Roman" w:cs="Times New Roman"/>
                <w:lang w:val="uk-UA"/>
              </w:rPr>
              <w:t xml:space="preserve">Джерело фінансування - Власний бюджет (кошти від господарської діяльності підприємства). </w:t>
            </w:r>
          </w:p>
        </w:tc>
      </w:tr>
      <w:tr w:rsidR="00F049D3" w:rsidRPr="006953F2" w14:paraId="2324E820" w14:textId="77777777" w:rsidTr="006953F2">
        <w:trPr>
          <w:trHeight w:val="1556"/>
        </w:trPr>
        <w:tc>
          <w:tcPr>
            <w:tcW w:w="817" w:type="dxa"/>
          </w:tcPr>
          <w:p w14:paraId="5D649CDE" w14:textId="77777777" w:rsidR="00F049D3" w:rsidRPr="006953F2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77E2E323" w14:textId="77777777" w:rsidR="00F049D3" w:rsidRPr="006953F2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53F2">
              <w:rPr>
                <w:rFonts w:ascii="Times New Roman" w:hAnsi="Times New Roman" w:cs="Times New Roman"/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501" w:type="dxa"/>
          </w:tcPr>
          <w:p w14:paraId="158B3D0D" w14:textId="5D9C2D04" w:rsidR="00D95C1C" w:rsidRPr="006953F2" w:rsidRDefault="00134167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bookmarkStart w:id="0" w:name="_Hlk109900969"/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Технічні та якісні характеристики предмета закупівлі визначені відповідно до потреб замовника</w:t>
            </w:r>
            <w:r w:rsidR="00D95C1C"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</w:t>
            </w:r>
            <w:r w:rsidR="0040506C"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D95C1C"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 саме</w:t>
            </w:r>
            <w:r w:rsidR="00F6669B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 метою</w:t>
            </w:r>
            <w:r w:rsidR="00D95C1C"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:</w:t>
            </w:r>
          </w:p>
          <w:p w14:paraId="1283334A" w14:textId="77777777" w:rsidR="0040506C" w:rsidRPr="006953F2" w:rsidRDefault="0040506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bookmarkEnd w:id="0"/>
          <w:p w14:paraId="28FD83B5" w14:textId="0340DB33" w:rsidR="006953F2" w:rsidRPr="006953F2" w:rsidRDefault="006953F2" w:rsidP="0069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1. Підвищення обізнаності про бренд ВДНГ та його позиціювання, як ключового місця для відновлення та відпочинку для мешканців Києва та гостей столиці, що стало особливо актуально у період воєнного стану.</w:t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  <w:t xml:space="preserve">2. Створення позитивного іміджу ВДНГ серед різних цільових груп. Робота над </w:t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 xml:space="preserve">брендом комплексу як надійного партнера для проведення партнерських та спонсорських подій та проєктів. </w:t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  <w:t xml:space="preserve">3. Промоція проєктів та подій ВДНГ, зокрема, «Літо на ВДНГ», «Книжкова Країна» та інших серед мешканців Києва та гостей столиці. </w:t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  <w:t xml:space="preserve">4. Адаптація бренд-комунікації під особливості та виклики воєнного стану. Рекламна підтримка благодійних та соціальних ініціатив ВДНГ. </w:t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  <w:t>5. Розробка та розміщення якісного рекламного контенту, який висвітлює та сприяє формуванню іміджу сучасної, креативної та суспільно корисної інституції.</w:t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</w:r>
            <w:r w:rsidRPr="006953F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br/>
              <w:t>6. Проведення активної та якісної комунікації з відвідувачами, підтримка живого та відкритого контакту з аудиторією ВДНГ, що сприяє зміцненню бренду.</w:t>
            </w:r>
          </w:p>
          <w:p w14:paraId="5630A488" w14:textId="1C8E9000" w:rsidR="0040506C" w:rsidRPr="006953F2" w:rsidRDefault="0040506C" w:rsidP="004050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</w:tbl>
    <w:p w14:paraId="59E9CA9F" w14:textId="77777777" w:rsidR="00F049D3" w:rsidRPr="006953F2" w:rsidRDefault="00F049D3" w:rsidP="00F049D3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sectPr w:rsidR="00F049D3" w:rsidRPr="006953F2" w:rsidSect="0099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6E8"/>
    <w:multiLevelType w:val="hybridMultilevel"/>
    <w:tmpl w:val="2F2A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66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1C"/>
    <w:rsid w:val="000F361C"/>
    <w:rsid w:val="00134167"/>
    <w:rsid w:val="00177C82"/>
    <w:rsid w:val="001D2C01"/>
    <w:rsid w:val="00245B06"/>
    <w:rsid w:val="0030545F"/>
    <w:rsid w:val="00322F4C"/>
    <w:rsid w:val="00350849"/>
    <w:rsid w:val="00352663"/>
    <w:rsid w:val="0040506C"/>
    <w:rsid w:val="004126F4"/>
    <w:rsid w:val="004D0D14"/>
    <w:rsid w:val="005E099F"/>
    <w:rsid w:val="00675639"/>
    <w:rsid w:val="006943C5"/>
    <w:rsid w:val="006953F2"/>
    <w:rsid w:val="006977A6"/>
    <w:rsid w:val="00732786"/>
    <w:rsid w:val="00816785"/>
    <w:rsid w:val="00884B12"/>
    <w:rsid w:val="008E56AF"/>
    <w:rsid w:val="00913A1A"/>
    <w:rsid w:val="0099431D"/>
    <w:rsid w:val="00B37EF3"/>
    <w:rsid w:val="00B76ED6"/>
    <w:rsid w:val="00C96127"/>
    <w:rsid w:val="00CA6506"/>
    <w:rsid w:val="00CD53BE"/>
    <w:rsid w:val="00D84EEE"/>
    <w:rsid w:val="00D95C1C"/>
    <w:rsid w:val="00DA5CB1"/>
    <w:rsid w:val="00DA6840"/>
    <w:rsid w:val="00DE2FF4"/>
    <w:rsid w:val="00E86D6C"/>
    <w:rsid w:val="00EC77FA"/>
    <w:rsid w:val="00EE4ECC"/>
    <w:rsid w:val="00F049D3"/>
    <w:rsid w:val="00F551A8"/>
    <w:rsid w:val="00F6669B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326"/>
  <w15:docId w15:val="{35C20FC8-293D-4E05-A8EB-3EC73C7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Баран</cp:lastModifiedBy>
  <cp:revision>3</cp:revision>
  <dcterms:created xsi:type="dcterms:W3CDTF">2024-02-22T12:13:00Z</dcterms:created>
  <dcterms:modified xsi:type="dcterms:W3CDTF">2024-02-22T12:13:00Z</dcterms:modified>
</cp:coreProperties>
</file>